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03D3" w14:textId="77777777" w:rsidR="002257EB" w:rsidRDefault="003E0003" w:rsidP="002257EB">
      <w:r w:rsidRPr="003E0003">
        <w:rPr>
          <w:noProof/>
        </w:rPr>
        <w:drawing>
          <wp:anchor distT="0" distB="0" distL="114300" distR="114300" simplePos="0" relativeHeight="251658240" behindDoc="0" locked="0" layoutInCell="1" allowOverlap="1" wp14:anchorId="7B813054" wp14:editId="2628018D">
            <wp:simplePos x="0" y="0"/>
            <wp:positionH relativeFrom="column">
              <wp:posOffset>3810</wp:posOffset>
            </wp:positionH>
            <wp:positionV relativeFrom="paragraph">
              <wp:posOffset>329</wp:posOffset>
            </wp:positionV>
            <wp:extent cx="2898000" cy="1562400"/>
            <wp:effectExtent l="0" t="0" r="0" b="0"/>
            <wp:wrapTopAndBottom/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8D46B7BA-61E6-43C3-9861-6B42567E81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8D46B7BA-61E6-43C3-9861-6B42567E81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76814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b/>
          <w:sz w:val="32"/>
          <w:szCs w:val="24"/>
        </w:rPr>
      </w:pPr>
      <w:r w:rsidRPr="005033E8">
        <w:rPr>
          <w:rFonts w:asciiTheme="majorHAnsi" w:hAnsiTheme="majorHAnsi" w:cstheme="majorHAnsi"/>
          <w:b/>
          <w:sz w:val="32"/>
          <w:szCs w:val="24"/>
        </w:rPr>
        <w:t>Nascholing Locum Consult</w:t>
      </w:r>
    </w:p>
    <w:p w14:paraId="7240AA78" w14:textId="77777777" w:rsidR="008C188C" w:rsidRPr="005033E8" w:rsidRDefault="008C188C" w:rsidP="008C188C">
      <w:pPr>
        <w:pStyle w:val="Geenafstand"/>
        <w:shd w:val="clear" w:color="auto" w:fill="FFFFFF" w:themeFill="background1"/>
        <w:rPr>
          <w:rFonts w:asciiTheme="majorHAnsi" w:hAnsiTheme="majorHAnsi" w:cstheme="majorHAnsi"/>
          <w:i/>
          <w:sz w:val="28"/>
          <w:szCs w:val="20"/>
        </w:rPr>
      </w:pPr>
    </w:p>
    <w:p w14:paraId="35D8AA51" w14:textId="39DDC482" w:rsidR="00861B88" w:rsidRDefault="008C188C" w:rsidP="008C188C">
      <w:pPr>
        <w:pStyle w:val="Geenafstand"/>
        <w:shd w:val="clear" w:color="auto" w:fill="FFFFFF" w:themeFill="background1"/>
        <w:rPr>
          <w:rFonts w:asciiTheme="majorHAnsi" w:hAnsiTheme="majorHAnsi" w:cstheme="majorHAnsi"/>
          <w:i/>
          <w:sz w:val="32"/>
          <w:szCs w:val="20"/>
        </w:rPr>
      </w:pPr>
      <w:r w:rsidRPr="005033E8">
        <w:rPr>
          <w:rFonts w:asciiTheme="majorHAnsi" w:hAnsiTheme="majorHAnsi" w:cstheme="majorHAnsi"/>
          <w:i/>
          <w:sz w:val="32"/>
          <w:szCs w:val="20"/>
        </w:rPr>
        <w:t xml:space="preserve">Medisch klacht- en tuchtrecht. </w:t>
      </w:r>
      <w:r w:rsidR="00861B88" w:rsidRPr="005033E8">
        <w:rPr>
          <w:rFonts w:asciiTheme="majorHAnsi" w:hAnsiTheme="majorHAnsi" w:cstheme="majorHAnsi"/>
          <w:i/>
          <w:sz w:val="32"/>
          <w:szCs w:val="20"/>
        </w:rPr>
        <w:t xml:space="preserve">Een klacht, wat nu? </w:t>
      </w:r>
    </w:p>
    <w:p w14:paraId="0BC89402" w14:textId="6946F803" w:rsidR="00A36D3E" w:rsidRPr="00A36D3E" w:rsidRDefault="00A36D3E" w:rsidP="008C188C">
      <w:pPr>
        <w:pStyle w:val="Geenafstand"/>
        <w:shd w:val="clear" w:color="auto" w:fill="FFFFFF" w:themeFill="background1"/>
        <w:rPr>
          <w:rFonts w:asciiTheme="majorHAns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>V</w:t>
      </w:r>
      <w:r w:rsidR="00341724">
        <w:rPr>
          <w:rFonts w:asciiTheme="majorHAnsi" w:hAnsiTheme="majorHAnsi" w:cstheme="majorHAnsi"/>
          <w:i/>
          <w:sz w:val="24"/>
          <w:szCs w:val="24"/>
        </w:rPr>
        <w:t>oo</w:t>
      </w:r>
      <w:r>
        <w:rPr>
          <w:rFonts w:asciiTheme="majorHAnsi" w:hAnsiTheme="majorHAnsi" w:cstheme="majorHAnsi"/>
          <w:i/>
          <w:sz w:val="24"/>
          <w:szCs w:val="24"/>
        </w:rPr>
        <w:t>rkomen en afhandelen van klachten, incidenten en calamiteiten. Een introductie in het tuchtrecht.</w:t>
      </w:r>
    </w:p>
    <w:p w14:paraId="540AAE7B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</w:p>
    <w:p w14:paraId="38D48258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  <w:r w:rsidRPr="005033E8">
        <w:rPr>
          <w:rFonts w:asciiTheme="majorHAnsi" w:hAnsiTheme="majorHAnsi" w:cstheme="majorHAnsi"/>
          <w:sz w:val="32"/>
          <w:szCs w:val="24"/>
        </w:rPr>
        <w:t>Datum:</w:t>
      </w:r>
      <w:r w:rsidRPr="005033E8">
        <w:rPr>
          <w:rFonts w:asciiTheme="majorHAnsi" w:hAnsiTheme="majorHAnsi" w:cstheme="majorHAnsi"/>
          <w:sz w:val="32"/>
          <w:szCs w:val="24"/>
        </w:rPr>
        <w:tab/>
      </w:r>
      <w:r w:rsidR="00AE4BDF" w:rsidRPr="005033E8">
        <w:rPr>
          <w:rFonts w:asciiTheme="majorHAnsi" w:hAnsiTheme="majorHAnsi" w:cstheme="majorHAnsi"/>
          <w:sz w:val="32"/>
          <w:szCs w:val="24"/>
        </w:rPr>
        <w:tab/>
        <w:t>D</w:t>
      </w:r>
      <w:r w:rsidRPr="005033E8">
        <w:rPr>
          <w:rFonts w:asciiTheme="majorHAnsi" w:hAnsiTheme="majorHAnsi" w:cstheme="majorHAnsi"/>
          <w:sz w:val="32"/>
          <w:szCs w:val="24"/>
        </w:rPr>
        <w:t>onderdag 14 november 2019</w:t>
      </w:r>
    </w:p>
    <w:p w14:paraId="4B9945C1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</w:p>
    <w:p w14:paraId="5215EA82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  <w:r w:rsidRPr="005033E8">
        <w:rPr>
          <w:rFonts w:asciiTheme="majorHAnsi" w:hAnsiTheme="majorHAnsi" w:cstheme="majorHAnsi"/>
          <w:sz w:val="32"/>
          <w:szCs w:val="24"/>
        </w:rPr>
        <w:t xml:space="preserve">Plaats: </w:t>
      </w:r>
      <w:r w:rsidRPr="005033E8">
        <w:rPr>
          <w:rFonts w:asciiTheme="majorHAnsi" w:hAnsiTheme="majorHAnsi" w:cstheme="majorHAnsi"/>
          <w:sz w:val="32"/>
          <w:szCs w:val="24"/>
        </w:rPr>
        <w:tab/>
      </w:r>
      <w:r w:rsidR="00AE4BDF" w:rsidRPr="005033E8">
        <w:rPr>
          <w:rFonts w:asciiTheme="majorHAnsi" w:hAnsiTheme="majorHAnsi" w:cstheme="majorHAnsi"/>
          <w:sz w:val="32"/>
          <w:szCs w:val="24"/>
        </w:rPr>
        <w:tab/>
      </w:r>
      <w:r w:rsidRPr="005033E8">
        <w:rPr>
          <w:rFonts w:asciiTheme="majorHAnsi" w:hAnsiTheme="majorHAnsi" w:cstheme="majorHAnsi"/>
          <w:sz w:val="32"/>
          <w:szCs w:val="24"/>
        </w:rPr>
        <w:t>Locum Consult, Kooltjesbuurt 9, Naarden Vesting</w:t>
      </w:r>
    </w:p>
    <w:p w14:paraId="2DD25E8F" w14:textId="77777777" w:rsidR="008C188C" w:rsidRPr="005033E8" w:rsidRDefault="008C188C" w:rsidP="002257EB">
      <w:pPr>
        <w:spacing w:after="0" w:line="240" w:lineRule="auto"/>
        <w:rPr>
          <w:rFonts w:asciiTheme="majorHAnsi" w:hAnsiTheme="majorHAnsi" w:cstheme="majorHAnsi"/>
          <w:sz w:val="32"/>
          <w:szCs w:val="24"/>
        </w:rPr>
      </w:pPr>
    </w:p>
    <w:p w14:paraId="438C3B6C" w14:textId="1B05464E" w:rsidR="002257EB" w:rsidRPr="00341724" w:rsidRDefault="00AE4BDF" w:rsidP="00341724">
      <w:pPr>
        <w:spacing w:after="0" w:line="240" w:lineRule="auto"/>
        <w:ind w:left="2120" w:hanging="2120"/>
        <w:rPr>
          <w:rFonts w:asciiTheme="majorHAnsi" w:hAnsiTheme="majorHAnsi" w:cstheme="majorHAnsi"/>
          <w:sz w:val="32"/>
          <w:szCs w:val="24"/>
        </w:rPr>
      </w:pPr>
      <w:r w:rsidRPr="005033E8">
        <w:rPr>
          <w:rFonts w:asciiTheme="majorHAnsi" w:hAnsiTheme="majorHAnsi" w:cstheme="majorHAnsi"/>
          <w:sz w:val="32"/>
          <w:szCs w:val="24"/>
        </w:rPr>
        <w:t xml:space="preserve">Doelgroep: </w:t>
      </w:r>
      <w:r w:rsidRPr="005033E8">
        <w:rPr>
          <w:rFonts w:asciiTheme="majorHAnsi" w:hAnsiTheme="majorHAnsi" w:cstheme="majorHAnsi"/>
          <w:sz w:val="32"/>
          <w:szCs w:val="24"/>
        </w:rPr>
        <w:tab/>
        <w:t>Specialisten ouderengeneeskunde</w:t>
      </w:r>
      <w:r w:rsidR="00A36D3E">
        <w:rPr>
          <w:rFonts w:asciiTheme="majorHAnsi" w:hAnsiTheme="majorHAnsi" w:cstheme="majorHAnsi"/>
          <w:sz w:val="32"/>
          <w:szCs w:val="24"/>
        </w:rPr>
        <w:t xml:space="preserve">, </w:t>
      </w:r>
      <w:r w:rsidR="005033E8" w:rsidRPr="005033E8">
        <w:rPr>
          <w:rFonts w:asciiTheme="majorHAnsi" w:hAnsiTheme="majorHAnsi" w:cstheme="majorHAnsi"/>
          <w:sz w:val="32"/>
          <w:szCs w:val="24"/>
        </w:rPr>
        <w:t>arts-assistenten</w:t>
      </w:r>
      <w:r w:rsidR="00984D06" w:rsidRPr="005033E8">
        <w:rPr>
          <w:rFonts w:asciiTheme="majorHAnsi" w:hAnsiTheme="majorHAnsi" w:cstheme="majorHAnsi"/>
          <w:sz w:val="32"/>
          <w:szCs w:val="24"/>
        </w:rPr>
        <w:t xml:space="preserve"> </w:t>
      </w:r>
    </w:p>
    <w:tbl>
      <w:tblPr>
        <w:tblStyle w:val="Tabelraster"/>
        <w:tblpPr w:leftFromText="142" w:rightFromText="142" w:vertAnchor="page" w:horzAnchor="margin" w:tblpXSpec="center" w:tblpY="9492"/>
        <w:tblOverlap w:val="never"/>
        <w:tblW w:w="10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56"/>
        <w:gridCol w:w="6107"/>
        <w:gridCol w:w="2408"/>
      </w:tblGrid>
      <w:tr w:rsidR="00A51510" w:rsidRPr="005033E8" w14:paraId="21ECBDAC" w14:textId="77777777" w:rsidTr="00D758F8">
        <w:tc>
          <w:tcPr>
            <w:tcW w:w="1856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0F3C036F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  <w:p w14:paraId="0C5C71D3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b/>
                <w:sz w:val="24"/>
                <w:szCs w:val="20"/>
              </w:rPr>
              <w:t>Tijd</w:t>
            </w:r>
            <w:r w:rsidRPr="005033E8">
              <w:rPr>
                <w:rFonts w:asciiTheme="majorHAnsi" w:hAnsiTheme="majorHAnsi" w:cstheme="majorHAnsi"/>
                <w:i/>
                <w:sz w:val="24"/>
                <w:szCs w:val="20"/>
              </w:rPr>
              <w:t xml:space="preserve"> 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51875D7B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0"/>
              </w:rPr>
            </w:pPr>
          </w:p>
          <w:p w14:paraId="511A0981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i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b/>
                <w:sz w:val="24"/>
                <w:szCs w:val="20"/>
              </w:rPr>
              <w:t>Onderwerp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6EEB8130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</w:rPr>
            </w:pPr>
          </w:p>
          <w:p w14:paraId="5BC7FAC8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i/>
                <w:sz w:val="24"/>
                <w:szCs w:val="18"/>
              </w:rPr>
            </w:pPr>
            <w:r w:rsidRPr="005033E8">
              <w:rPr>
                <w:rFonts w:asciiTheme="majorHAnsi" w:hAnsiTheme="majorHAnsi" w:cstheme="majorHAnsi"/>
                <w:b/>
                <w:sz w:val="24"/>
              </w:rPr>
              <w:t>Sprekers</w:t>
            </w:r>
          </w:p>
        </w:tc>
      </w:tr>
      <w:tr w:rsidR="00A51510" w:rsidRPr="005033E8" w14:paraId="73305F5C" w14:textId="77777777" w:rsidTr="00D758F8">
        <w:tc>
          <w:tcPr>
            <w:tcW w:w="1856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1235425C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15.30-16.00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203F72DB" w14:textId="77777777" w:rsidR="00A51510" w:rsidRPr="005033E8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 xml:space="preserve">Inloop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3D25EE36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  <w:lang w:val="en-TT"/>
              </w:rPr>
            </w:pPr>
          </w:p>
        </w:tc>
      </w:tr>
      <w:tr w:rsidR="00A51510" w:rsidRPr="005033E8" w14:paraId="3872A483" w14:textId="77777777" w:rsidTr="00D758F8">
        <w:tc>
          <w:tcPr>
            <w:tcW w:w="1856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21C75325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  <w:lang w:val="en-TT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16.00-16.15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76CD7CB1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Introductie</w:t>
            </w:r>
          </w:p>
          <w:p w14:paraId="443592BA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564AD04C" w14:textId="7FD3BBE3" w:rsidR="00A51510" w:rsidRPr="00F7625E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bCs/>
                <w:sz w:val="24"/>
                <w:szCs w:val="20"/>
                <w:lang w:val="en-US"/>
              </w:rPr>
            </w:pPr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Arno Breeman</w:t>
            </w:r>
          </w:p>
          <w:p w14:paraId="0F25CE93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0"/>
                <w:lang w:val="en-TT"/>
              </w:rPr>
            </w:pPr>
          </w:p>
        </w:tc>
      </w:tr>
      <w:tr w:rsidR="00A51510" w:rsidRPr="005033E8" w14:paraId="60B958FC" w14:textId="77777777" w:rsidTr="00D758F8">
        <w:tc>
          <w:tcPr>
            <w:tcW w:w="1856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211DF787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  <w:lang w:val="en-TT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16.15-18.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>15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15ADC9E4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i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i/>
                <w:sz w:val="24"/>
                <w:szCs w:val="20"/>
              </w:rPr>
              <w:t>Theorie en casuïstiek, deel I</w:t>
            </w:r>
          </w:p>
          <w:p w14:paraId="4726ED1F" w14:textId="77777777" w:rsidR="00A51510" w:rsidRPr="005033E8" w:rsidRDefault="00A51510" w:rsidP="00D758F8">
            <w:pPr>
              <w:pStyle w:val="Geenafstand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Juridisch kader medisch tuchtrecht</w:t>
            </w:r>
          </w:p>
          <w:p w14:paraId="3B638811" w14:textId="77777777" w:rsidR="00A51510" w:rsidRPr="005033E8" w:rsidRDefault="00A51510" w:rsidP="00D758F8">
            <w:pPr>
              <w:pStyle w:val="Geenafstand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Procedure en werkwijze medisch t</w:t>
            </w: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uchtcollege</w:t>
            </w:r>
          </w:p>
          <w:p w14:paraId="7467CACA" w14:textId="77777777" w:rsidR="00A51510" w:rsidRPr="005033E8" w:rsidRDefault="00A51510" w:rsidP="00D758F8">
            <w:pPr>
              <w:pStyle w:val="Geenafstand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Voorkomen en afhandelen van klacht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>en, incidenten en calamiteiten</w:t>
            </w:r>
          </w:p>
          <w:p w14:paraId="4CDBA6AF" w14:textId="77777777" w:rsidR="00A51510" w:rsidRPr="005033E8" w:rsidRDefault="00A51510" w:rsidP="00D758F8">
            <w:pPr>
              <w:pStyle w:val="Geenafstand"/>
              <w:numPr>
                <w:ilvl w:val="0"/>
                <w:numId w:val="7"/>
              </w:numPr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Praktijkvoorbeelden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uit groep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6" w:space="0" w:color="9B8758"/>
              <w:right w:val="nil"/>
            </w:tcBorders>
          </w:tcPr>
          <w:p w14:paraId="219678CB" w14:textId="5E950380" w:rsidR="00A51510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  <w:proofErr w:type="spellStart"/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Rolin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k</w:t>
            </w:r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a</w:t>
            </w:r>
            <w:proofErr w:type="spellEnd"/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Wijne</w:t>
            </w:r>
            <w:proofErr w:type="spellEnd"/>
          </w:p>
          <w:p w14:paraId="24A4C8D5" w14:textId="77777777" w:rsidR="00A51510" w:rsidRPr="005033E8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  <w:tr w:rsidR="00A51510" w:rsidRPr="005033E8" w14:paraId="316E5CCB" w14:textId="77777777" w:rsidTr="00D758F8">
        <w:tc>
          <w:tcPr>
            <w:tcW w:w="1856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4197B1EF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color w:val="FF0000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18.15</w:t>
            </w: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-18.45</w:t>
            </w:r>
          </w:p>
          <w:p w14:paraId="7391F75C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6107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41CB86F2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Buffet</w:t>
            </w:r>
          </w:p>
          <w:p w14:paraId="3804DBF0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2D7660DA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b/>
                <w:sz w:val="24"/>
                <w:szCs w:val="20"/>
                <w:lang w:val="en-TT"/>
              </w:rPr>
            </w:pPr>
          </w:p>
        </w:tc>
      </w:tr>
      <w:tr w:rsidR="00A51510" w:rsidRPr="005033E8" w14:paraId="31546C4E" w14:textId="77777777" w:rsidTr="00D758F8">
        <w:tc>
          <w:tcPr>
            <w:tcW w:w="1856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71EAAA2A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18.45-20.15</w:t>
            </w:r>
          </w:p>
        </w:tc>
        <w:tc>
          <w:tcPr>
            <w:tcW w:w="6107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528F05F7" w14:textId="77777777" w:rsidR="00A51510" w:rsidRPr="00B12DB9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i/>
                <w:sz w:val="24"/>
                <w:szCs w:val="20"/>
              </w:rPr>
            </w:pPr>
            <w:r w:rsidRPr="00B12DB9">
              <w:rPr>
                <w:rFonts w:asciiTheme="majorHAnsi" w:hAnsiTheme="majorHAnsi" w:cstheme="majorHAnsi"/>
                <w:i/>
                <w:sz w:val="24"/>
                <w:szCs w:val="20"/>
              </w:rPr>
              <w:t>Praktijk, casuïstiek, deel II</w:t>
            </w:r>
          </w:p>
          <w:p w14:paraId="53E4C68C" w14:textId="77777777" w:rsidR="00A51510" w:rsidRPr="005033E8" w:rsidRDefault="00A51510" w:rsidP="00D758F8">
            <w:pPr>
              <w:pStyle w:val="Geenafstand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 xml:space="preserve">Casuïstiek </w:t>
            </w:r>
          </w:p>
        </w:tc>
        <w:tc>
          <w:tcPr>
            <w:tcW w:w="2408" w:type="dxa"/>
            <w:tcBorders>
              <w:top w:val="single" w:sz="6" w:space="0" w:color="9B8758"/>
              <w:left w:val="nil"/>
              <w:bottom w:val="single" w:sz="6" w:space="0" w:color="9B8758"/>
              <w:right w:val="nil"/>
            </w:tcBorders>
          </w:tcPr>
          <w:p w14:paraId="0AA1BF55" w14:textId="15B43705" w:rsidR="00A51510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Leanne de Vries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</w:p>
          <w:p w14:paraId="7A35C484" w14:textId="77777777" w:rsidR="00A51510" w:rsidRDefault="00A51510" w:rsidP="00D758F8">
            <w:pPr>
              <w:pStyle w:val="Geenafstand"/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</w:pPr>
          </w:p>
          <w:p w14:paraId="3490C7F9" w14:textId="2DB3D86C" w:rsidR="00A51510" w:rsidRPr="005033E8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  <w:r w:rsidRPr="00F7625E">
              <w:rPr>
                <w:rFonts w:asciiTheme="majorHAnsi" w:hAnsiTheme="majorHAnsi" w:cstheme="majorHAnsi"/>
                <w:b/>
                <w:bCs/>
                <w:sz w:val="24"/>
                <w:szCs w:val="20"/>
              </w:rPr>
              <w:t>Caroline Panis</w:t>
            </w:r>
          </w:p>
        </w:tc>
      </w:tr>
      <w:tr w:rsidR="00A51510" w:rsidRPr="005033E8" w14:paraId="3594B177" w14:textId="77777777" w:rsidTr="00D758F8">
        <w:tc>
          <w:tcPr>
            <w:tcW w:w="1856" w:type="dxa"/>
            <w:tcBorders>
              <w:top w:val="single" w:sz="6" w:space="0" w:color="9B8758"/>
              <w:left w:val="nil"/>
              <w:bottom w:val="nil"/>
              <w:right w:val="nil"/>
            </w:tcBorders>
          </w:tcPr>
          <w:p w14:paraId="0ECBC5CE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 w:rsidRPr="005033E8">
              <w:rPr>
                <w:rFonts w:asciiTheme="majorHAnsi" w:hAnsiTheme="majorHAnsi" w:cstheme="majorHAnsi"/>
                <w:sz w:val="24"/>
                <w:szCs w:val="20"/>
              </w:rPr>
              <w:t>20.15</w:t>
            </w:r>
            <w:r>
              <w:rPr>
                <w:rFonts w:asciiTheme="majorHAnsi" w:hAnsiTheme="majorHAnsi" w:cstheme="majorHAnsi"/>
                <w:sz w:val="24"/>
                <w:szCs w:val="20"/>
              </w:rPr>
              <w:t>-</w:t>
            </w:r>
          </w:p>
        </w:tc>
        <w:tc>
          <w:tcPr>
            <w:tcW w:w="6107" w:type="dxa"/>
            <w:tcBorders>
              <w:top w:val="single" w:sz="6" w:space="0" w:color="9B8758"/>
              <w:left w:val="nil"/>
              <w:bottom w:val="nil"/>
              <w:right w:val="nil"/>
            </w:tcBorders>
          </w:tcPr>
          <w:p w14:paraId="3A701EAB" w14:textId="77777777" w:rsidR="00A51510" w:rsidRPr="005033E8" w:rsidRDefault="00A51510" w:rsidP="00D758F8">
            <w:pPr>
              <w:pStyle w:val="Geenafstand"/>
              <w:shd w:val="clear" w:color="auto" w:fill="FFFFFF" w:themeFill="background1"/>
              <w:rPr>
                <w:rFonts w:asciiTheme="majorHAnsi" w:hAnsiTheme="majorHAnsi" w:cstheme="majorHAnsi"/>
                <w:sz w:val="24"/>
                <w:szCs w:val="20"/>
              </w:rPr>
            </w:pPr>
            <w:r>
              <w:rPr>
                <w:rFonts w:asciiTheme="majorHAnsi" w:hAnsiTheme="majorHAnsi" w:cstheme="majorHAnsi"/>
                <w:sz w:val="24"/>
                <w:szCs w:val="20"/>
              </w:rPr>
              <w:t>Afsluiting met koffie/thee</w:t>
            </w:r>
          </w:p>
        </w:tc>
        <w:tc>
          <w:tcPr>
            <w:tcW w:w="2408" w:type="dxa"/>
            <w:tcBorders>
              <w:top w:val="single" w:sz="6" w:space="0" w:color="9B8758"/>
              <w:left w:val="nil"/>
              <w:bottom w:val="nil"/>
              <w:right w:val="nil"/>
            </w:tcBorders>
          </w:tcPr>
          <w:p w14:paraId="7A554DC0" w14:textId="77777777" w:rsidR="00A51510" w:rsidRPr="005033E8" w:rsidRDefault="00A51510" w:rsidP="00D758F8">
            <w:pPr>
              <w:pStyle w:val="Geenafstand"/>
              <w:rPr>
                <w:rFonts w:asciiTheme="majorHAnsi" w:hAnsiTheme="majorHAnsi" w:cstheme="majorHAnsi"/>
                <w:sz w:val="24"/>
                <w:szCs w:val="20"/>
              </w:rPr>
            </w:pPr>
          </w:p>
        </w:tc>
      </w:tr>
    </w:tbl>
    <w:p w14:paraId="1796CCD0" w14:textId="77777777" w:rsidR="00A51510" w:rsidRPr="005033E8" w:rsidRDefault="00A51510" w:rsidP="002257EB">
      <w:pPr>
        <w:rPr>
          <w:rFonts w:asciiTheme="majorHAnsi" w:hAnsiTheme="majorHAnsi" w:cstheme="majorHAnsi"/>
          <w:sz w:val="28"/>
        </w:rPr>
      </w:pPr>
    </w:p>
    <w:p w14:paraId="13009A33" w14:textId="77777777" w:rsidR="004C0CB9" w:rsidRDefault="004C0CB9" w:rsidP="00A51510">
      <w:pPr>
        <w:tabs>
          <w:tab w:val="left" w:pos="3011"/>
        </w:tabs>
        <w:rPr>
          <w:rFonts w:asciiTheme="majorHAnsi" w:hAnsiTheme="majorHAnsi" w:cstheme="majorHAnsi"/>
          <w:b/>
          <w:bCs/>
        </w:rPr>
      </w:pPr>
    </w:p>
    <w:p w14:paraId="3C4C7BC6" w14:textId="77777777" w:rsidR="004C0CB9" w:rsidRDefault="004C0CB9" w:rsidP="00A51510">
      <w:pPr>
        <w:tabs>
          <w:tab w:val="left" w:pos="3011"/>
        </w:tabs>
        <w:rPr>
          <w:rFonts w:asciiTheme="majorHAnsi" w:hAnsiTheme="majorHAnsi" w:cstheme="majorHAnsi"/>
          <w:b/>
          <w:bCs/>
        </w:rPr>
      </w:pPr>
    </w:p>
    <w:p w14:paraId="259B877E" w14:textId="19285B8A" w:rsidR="00A51510" w:rsidRPr="004C0CB9" w:rsidRDefault="00A51510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 w:rsidRPr="004C0CB9">
        <w:rPr>
          <w:rFonts w:asciiTheme="majorHAnsi" w:hAnsiTheme="majorHAnsi" w:cstheme="majorHAnsi"/>
          <w:b/>
          <w:bCs/>
          <w:sz w:val="32"/>
          <w:szCs w:val="32"/>
        </w:rPr>
        <w:lastRenderedPageBreak/>
        <w:t>Sprekers:</w:t>
      </w:r>
    </w:p>
    <w:p w14:paraId="5AA9C137" w14:textId="4DB8301E" w:rsidR="00A51510" w:rsidRDefault="00A51510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 w:rsidRPr="004C0CB9">
        <w:rPr>
          <w:rFonts w:asciiTheme="majorHAnsi" w:hAnsiTheme="majorHAnsi" w:cstheme="majorHAnsi"/>
          <w:sz w:val="32"/>
          <w:szCs w:val="32"/>
        </w:rPr>
        <w:t>Dhr. dr. Arno Breeman – programma manager ANIOS+ programma – Locum Consult</w:t>
      </w:r>
    </w:p>
    <w:p w14:paraId="2E1AC73E" w14:textId="27926C75" w:rsidR="009A4885" w:rsidRPr="004C0CB9" w:rsidRDefault="009A4885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Mw. drs. Marie-José Cremers, organisatie- en bedrijfspsychologe, moderator - </w:t>
      </w:r>
      <w:proofErr w:type="spellStart"/>
      <w:r>
        <w:rPr>
          <w:rFonts w:asciiTheme="majorHAnsi" w:hAnsiTheme="majorHAnsi" w:cstheme="majorHAnsi"/>
          <w:sz w:val="32"/>
          <w:szCs w:val="32"/>
        </w:rPr>
        <w:t>Perducam</w:t>
      </w:r>
      <w:bookmarkStart w:id="0" w:name="_GoBack"/>
      <w:bookmarkEnd w:id="0"/>
      <w:proofErr w:type="spellEnd"/>
    </w:p>
    <w:p w14:paraId="3D665005" w14:textId="65ACC526" w:rsidR="00A51510" w:rsidRPr="004C0CB9" w:rsidRDefault="00A51510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 w:rsidRPr="004C0CB9">
        <w:rPr>
          <w:rFonts w:asciiTheme="majorHAnsi" w:hAnsiTheme="majorHAnsi" w:cstheme="majorHAnsi"/>
          <w:sz w:val="32"/>
          <w:szCs w:val="32"/>
        </w:rPr>
        <w:t>Mw. mr. dr. R.P. (</w:t>
      </w:r>
      <w:proofErr w:type="spellStart"/>
      <w:r w:rsidRPr="004C0CB9">
        <w:rPr>
          <w:rFonts w:asciiTheme="majorHAnsi" w:hAnsiTheme="majorHAnsi" w:cstheme="majorHAnsi"/>
          <w:sz w:val="32"/>
          <w:szCs w:val="32"/>
        </w:rPr>
        <w:t>Rolinka</w:t>
      </w:r>
      <w:proofErr w:type="spellEnd"/>
      <w:r w:rsidRPr="004C0CB9">
        <w:rPr>
          <w:rFonts w:asciiTheme="majorHAnsi" w:hAnsiTheme="majorHAnsi" w:cstheme="majorHAnsi"/>
          <w:sz w:val="32"/>
          <w:szCs w:val="32"/>
        </w:rPr>
        <w:t xml:space="preserve">) </w:t>
      </w:r>
      <w:proofErr w:type="spellStart"/>
      <w:r w:rsidRPr="004C0CB9">
        <w:rPr>
          <w:rFonts w:asciiTheme="majorHAnsi" w:hAnsiTheme="majorHAnsi" w:cstheme="majorHAnsi"/>
          <w:sz w:val="32"/>
          <w:szCs w:val="32"/>
        </w:rPr>
        <w:t>Wijne</w:t>
      </w:r>
      <w:proofErr w:type="spellEnd"/>
      <w:r w:rsidRPr="004C0CB9">
        <w:rPr>
          <w:rFonts w:asciiTheme="majorHAnsi" w:hAnsiTheme="majorHAnsi" w:cstheme="majorHAnsi"/>
          <w:sz w:val="32"/>
          <w:szCs w:val="32"/>
        </w:rPr>
        <w:t xml:space="preserve"> </w:t>
      </w:r>
      <w:r w:rsidR="004C0CB9">
        <w:rPr>
          <w:rFonts w:asciiTheme="majorHAnsi" w:hAnsiTheme="majorHAnsi" w:cstheme="majorHAnsi"/>
          <w:sz w:val="32"/>
          <w:szCs w:val="32"/>
        </w:rPr>
        <w:t>–</w:t>
      </w:r>
      <w:r w:rsidRPr="004C0CB9">
        <w:rPr>
          <w:rFonts w:asciiTheme="majorHAnsi" w:hAnsiTheme="majorHAnsi" w:cstheme="majorHAnsi"/>
          <w:sz w:val="32"/>
          <w:szCs w:val="32"/>
        </w:rPr>
        <w:t xml:space="preserve"> advocaat</w:t>
      </w:r>
      <w:r w:rsidR="004C0CB9">
        <w:rPr>
          <w:rFonts w:asciiTheme="majorHAnsi" w:hAnsiTheme="majorHAnsi" w:cstheme="majorHAnsi"/>
          <w:sz w:val="32"/>
          <w:szCs w:val="32"/>
        </w:rPr>
        <w:t>.</w:t>
      </w:r>
      <w:r w:rsidRPr="004C0CB9">
        <w:rPr>
          <w:rFonts w:asciiTheme="majorHAnsi" w:hAnsiTheme="majorHAnsi" w:cstheme="majorHAnsi"/>
          <w:sz w:val="32"/>
          <w:szCs w:val="32"/>
        </w:rPr>
        <w:t xml:space="preserve"> “</w:t>
      </w:r>
      <w:proofErr w:type="spellStart"/>
      <w:r w:rsidRPr="004C0CB9">
        <w:rPr>
          <w:rFonts w:asciiTheme="majorHAnsi" w:hAnsiTheme="majorHAnsi" w:cstheme="majorHAnsi"/>
          <w:sz w:val="32"/>
          <w:szCs w:val="32"/>
        </w:rPr>
        <w:t>Wijne</w:t>
      </w:r>
      <w:proofErr w:type="spellEnd"/>
      <w:r w:rsidRPr="004C0CB9">
        <w:rPr>
          <w:rFonts w:asciiTheme="majorHAnsi" w:hAnsiTheme="majorHAnsi" w:cstheme="majorHAnsi"/>
          <w:sz w:val="32"/>
          <w:szCs w:val="32"/>
        </w:rPr>
        <w:t xml:space="preserve"> Health </w:t>
      </w:r>
      <w:proofErr w:type="spellStart"/>
      <w:r w:rsidRPr="004C0CB9">
        <w:rPr>
          <w:rFonts w:asciiTheme="majorHAnsi" w:hAnsiTheme="majorHAnsi" w:cstheme="majorHAnsi"/>
          <w:sz w:val="32"/>
          <w:szCs w:val="32"/>
        </w:rPr>
        <w:t>Law</w:t>
      </w:r>
      <w:proofErr w:type="spellEnd"/>
      <w:r w:rsidRPr="004C0CB9">
        <w:rPr>
          <w:rFonts w:asciiTheme="majorHAnsi" w:hAnsiTheme="majorHAnsi" w:cstheme="majorHAnsi"/>
          <w:sz w:val="32"/>
          <w:szCs w:val="32"/>
        </w:rPr>
        <w:t>” – Specialist in Medische Aansprakelijkheid</w:t>
      </w:r>
    </w:p>
    <w:p w14:paraId="19189F05" w14:textId="77777777" w:rsidR="00A51510" w:rsidRPr="004C0CB9" w:rsidRDefault="00A51510" w:rsidP="00A51510">
      <w:pPr>
        <w:pStyle w:val="Geenafstand"/>
        <w:framePr w:hSpace="142" w:wrap="around" w:vAnchor="page" w:hAnchor="margin" w:xAlign="center" w:y="9492"/>
        <w:suppressOverlap/>
        <w:rPr>
          <w:rFonts w:asciiTheme="majorHAnsi" w:hAnsiTheme="majorHAnsi" w:cstheme="majorHAnsi"/>
          <w:b/>
          <w:bCs/>
          <w:sz w:val="32"/>
          <w:szCs w:val="32"/>
        </w:rPr>
      </w:pPr>
    </w:p>
    <w:p w14:paraId="60993611" w14:textId="77777777" w:rsidR="00A51510" w:rsidRPr="004C0CB9" w:rsidRDefault="00A51510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 w:rsidRPr="004C0CB9">
        <w:rPr>
          <w:rFonts w:asciiTheme="majorHAnsi" w:hAnsiTheme="majorHAnsi" w:cstheme="majorHAnsi"/>
          <w:sz w:val="32"/>
          <w:szCs w:val="32"/>
        </w:rPr>
        <w:t>Caroline Panis, MSc - senior klachtenfunctionaris van het Amsterdam UMC</w:t>
      </w:r>
    </w:p>
    <w:p w14:paraId="70BC0D4E" w14:textId="5EAE6F06" w:rsidR="00A51510" w:rsidRDefault="00A51510" w:rsidP="00A51510">
      <w:pPr>
        <w:tabs>
          <w:tab w:val="left" w:pos="3011"/>
        </w:tabs>
        <w:rPr>
          <w:rFonts w:asciiTheme="majorHAnsi" w:hAnsiTheme="majorHAnsi" w:cstheme="majorHAnsi"/>
          <w:sz w:val="32"/>
          <w:szCs w:val="32"/>
        </w:rPr>
      </w:pPr>
      <w:r w:rsidRPr="004C0CB9">
        <w:rPr>
          <w:rFonts w:asciiTheme="majorHAnsi" w:hAnsiTheme="majorHAnsi" w:cstheme="majorHAnsi"/>
          <w:sz w:val="32"/>
          <w:szCs w:val="32"/>
        </w:rPr>
        <w:t>drs. Leanne de Vries - basisarts en trainingsacteur</w:t>
      </w:r>
    </w:p>
    <w:p w14:paraId="75D07825" w14:textId="77777777" w:rsidR="008C188C" w:rsidRPr="005033E8" w:rsidRDefault="008C188C" w:rsidP="002257EB">
      <w:pPr>
        <w:rPr>
          <w:rFonts w:asciiTheme="majorHAnsi" w:hAnsiTheme="majorHAnsi" w:cstheme="majorHAnsi"/>
          <w:sz w:val="28"/>
        </w:rPr>
      </w:pPr>
    </w:p>
    <w:p w14:paraId="1424F51A" w14:textId="7D223D6D" w:rsidR="00F05507" w:rsidRPr="00A51510" w:rsidRDefault="00F05507" w:rsidP="00F05507">
      <w:pPr>
        <w:tabs>
          <w:tab w:val="left" w:pos="3011"/>
        </w:tabs>
        <w:rPr>
          <w:rFonts w:asciiTheme="majorHAnsi" w:hAnsiTheme="majorHAnsi" w:cstheme="majorHAnsi"/>
          <w:sz w:val="24"/>
          <w:szCs w:val="20"/>
        </w:rPr>
      </w:pPr>
    </w:p>
    <w:sectPr w:rsidR="00F05507" w:rsidRPr="00A51510" w:rsidSect="00D31C57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F902B" w14:textId="77777777" w:rsidR="005B4BB7" w:rsidRDefault="005B4BB7" w:rsidP="002257EB">
      <w:pPr>
        <w:spacing w:after="0" w:line="240" w:lineRule="auto"/>
      </w:pPr>
      <w:r>
        <w:separator/>
      </w:r>
    </w:p>
  </w:endnote>
  <w:endnote w:type="continuationSeparator" w:id="0">
    <w:p w14:paraId="0EC3229D" w14:textId="77777777" w:rsidR="005B4BB7" w:rsidRDefault="005B4BB7" w:rsidP="002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673827"/>
      <w:docPartObj>
        <w:docPartGallery w:val="Page Numbers (Bottom of Page)"/>
        <w:docPartUnique/>
      </w:docPartObj>
    </w:sdtPr>
    <w:sdtEndPr/>
    <w:sdtContent>
      <w:p w14:paraId="660D6B2E" w14:textId="77777777" w:rsidR="002257EB" w:rsidRDefault="002257EB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5B9B9" w14:textId="77777777" w:rsidR="002257EB" w:rsidRDefault="002257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C0157" w14:textId="77777777" w:rsidR="005B4BB7" w:rsidRDefault="005B4BB7" w:rsidP="002257EB">
      <w:pPr>
        <w:spacing w:after="0" w:line="240" w:lineRule="auto"/>
      </w:pPr>
      <w:r>
        <w:separator/>
      </w:r>
    </w:p>
  </w:footnote>
  <w:footnote w:type="continuationSeparator" w:id="0">
    <w:p w14:paraId="206F8AD8" w14:textId="77777777" w:rsidR="005B4BB7" w:rsidRDefault="005B4BB7" w:rsidP="00225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7160"/>
    <w:multiLevelType w:val="hybridMultilevel"/>
    <w:tmpl w:val="7FA6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8A6"/>
    <w:multiLevelType w:val="hybridMultilevel"/>
    <w:tmpl w:val="0C4408F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5D968DD"/>
    <w:multiLevelType w:val="hybridMultilevel"/>
    <w:tmpl w:val="4B68437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B3C686E"/>
    <w:multiLevelType w:val="hybridMultilevel"/>
    <w:tmpl w:val="C024DB0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C3F39B6"/>
    <w:multiLevelType w:val="hybridMultilevel"/>
    <w:tmpl w:val="7528DBE2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BC4110F"/>
    <w:multiLevelType w:val="hybridMultilevel"/>
    <w:tmpl w:val="0D0C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46508"/>
    <w:multiLevelType w:val="hybridMultilevel"/>
    <w:tmpl w:val="5A026090"/>
    <w:lvl w:ilvl="0" w:tplc="0413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7" w15:restartNumberingAfterBreak="0">
    <w:nsid w:val="79810B84"/>
    <w:multiLevelType w:val="hybridMultilevel"/>
    <w:tmpl w:val="936ADF82"/>
    <w:lvl w:ilvl="0" w:tplc="DF3C9D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EB"/>
    <w:rsid w:val="000C3E6E"/>
    <w:rsid w:val="00125724"/>
    <w:rsid w:val="00134C90"/>
    <w:rsid w:val="00164219"/>
    <w:rsid w:val="001A51BC"/>
    <w:rsid w:val="00214144"/>
    <w:rsid w:val="002257EB"/>
    <w:rsid w:val="00271F00"/>
    <w:rsid w:val="002A1783"/>
    <w:rsid w:val="002A3761"/>
    <w:rsid w:val="00341724"/>
    <w:rsid w:val="003E0003"/>
    <w:rsid w:val="004C0CB9"/>
    <w:rsid w:val="005033E8"/>
    <w:rsid w:val="005142C5"/>
    <w:rsid w:val="005B4BB7"/>
    <w:rsid w:val="005C327C"/>
    <w:rsid w:val="005C562E"/>
    <w:rsid w:val="005E16C7"/>
    <w:rsid w:val="005F725F"/>
    <w:rsid w:val="006C15CD"/>
    <w:rsid w:val="006F7B4C"/>
    <w:rsid w:val="008058AE"/>
    <w:rsid w:val="0083580C"/>
    <w:rsid w:val="00835843"/>
    <w:rsid w:val="00847C01"/>
    <w:rsid w:val="00861B88"/>
    <w:rsid w:val="008C188C"/>
    <w:rsid w:val="008C68C9"/>
    <w:rsid w:val="008F245E"/>
    <w:rsid w:val="00965B0D"/>
    <w:rsid w:val="00984D06"/>
    <w:rsid w:val="009A4885"/>
    <w:rsid w:val="009D61FF"/>
    <w:rsid w:val="009E4FDF"/>
    <w:rsid w:val="00A21315"/>
    <w:rsid w:val="00A36D3E"/>
    <w:rsid w:val="00A51510"/>
    <w:rsid w:val="00A95A33"/>
    <w:rsid w:val="00A978CB"/>
    <w:rsid w:val="00AE4BDF"/>
    <w:rsid w:val="00AF2A92"/>
    <w:rsid w:val="00B04BBC"/>
    <w:rsid w:val="00B12DB9"/>
    <w:rsid w:val="00C109D9"/>
    <w:rsid w:val="00C22D38"/>
    <w:rsid w:val="00C264C4"/>
    <w:rsid w:val="00C35778"/>
    <w:rsid w:val="00C65C48"/>
    <w:rsid w:val="00D2296A"/>
    <w:rsid w:val="00D31C57"/>
    <w:rsid w:val="00D350A3"/>
    <w:rsid w:val="00DB1A3D"/>
    <w:rsid w:val="00ED41E2"/>
    <w:rsid w:val="00EE5FA5"/>
    <w:rsid w:val="00F05507"/>
    <w:rsid w:val="00F7370F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FC8E"/>
  <w15:chartTrackingRefBased/>
  <w15:docId w15:val="{AC12F9D4-0A06-4C01-A814-05606FCA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5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2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57E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257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257EB"/>
  </w:style>
  <w:style w:type="paragraph" w:styleId="Voettekst">
    <w:name w:val="footer"/>
    <w:basedOn w:val="Standaard"/>
    <w:link w:val="VoettekstChar"/>
    <w:uiPriority w:val="99"/>
    <w:unhideWhenUsed/>
    <w:rsid w:val="002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2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Breeman</dc:creator>
  <cp:keywords/>
  <dc:description/>
  <cp:lastModifiedBy>Gebruiker</cp:lastModifiedBy>
  <cp:revision>4</cp:revision>
  <cp:lastPrinted>2019-05-10T08:55:00Z</cp:lastPrinted>
  <dcterms:created xsi:type="dcterms:W3CDTF">2019-07-19T07:50:00Z</dcterms:created>
  <dcterms:modified xsi:type="dcterms:W3CDTF">2019-07-19T08:24:00Z</dcterms:modified>
</cp:coreProperties>
</file>